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A75607" w:rsidP="00A75607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M</w:t>
            </w:r>
            <w:r w:rsidRPr="00A75607">
              <w:rPr>
                <w:rFonts w:ascii="Times New Roman" w:hAnsi="Times New Roman"/>
                <w:b/>
                <w:szCs w:val="22"/>
                <w:lang w:val="en-GB"/>
              </w:rPr>
              <w:t xml:space="preserve">apping of companies for Market Access Database and support in monitoring of </w:t>
            </w:r>
            <w:r w:rsidRPr="00A75607">
              <w:rPr>
                <w:rFonts w:ascii="Times New Roman" w:hAnsi="Times New Roman"/>
                <w:b/>
                <w:bCs/>
                <w:iCs/>
                <w:szCs w:val="22"/>
                <w:lang w:val="en-US"/>
              </w:rPr>
              <w:t>CRM 2.0 implementation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8845E6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303115">
              <w:rPr>
                <w:rFonts w:ascii="Times New Roman" w:hAnsi="Times New Roman"/>
                <w:b/>
                <w:szCs w:val="22"/>
              </w:rPr>
              <w:t>13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303115">
      <w:rPr>
        <w:rFonts w:ascii="Times New Roman" w:hAnsi="Times New Roman"/>
        <w:b/>
        <w:sz w:val="20"/>
        <w:lang w:val="en-GB"/>
      </w:rPr>
      <w:t>024/454-229-TD13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7560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7560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03115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631A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2BA5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75607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3156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  <w:rsid w:val="00F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4:docId w14:val="1BB33714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4DC92-1661-416E-BE78-A1A46577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37</cp:revision>
  <cp:lastPrinted>2021-06-21T12:50:00Z</cp:lastPrinted>
  <dcterms:created xsi:type="dcterms:W3CDTF">2018-12-18T11:35:00Z</dcterms:created>
  <dcterms:modified xsi:type="dcterms:W3CDTF">2024-11-15T18:11:00Z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